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2268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492FFC" w:rsidRDefault="00BF5FD6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492FFC" w:rsidRDefault="00BF5FD6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492FFC" w:rsidRDefault="00E042CB" w:rsidP="00BB42B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</w:rPr>
                              <w:t xml:space="preserve">　　</w:t>
                            </w:r>
                            <w:r w:rsidRPr="00492FFC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クイズを作ろう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492FFC" w:rsidRDefault="00E042CB" w:rsidP="00BB42B8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sz w:val="36"/>
                        </w:rPr>
                        <w:t xml:space="preserve">　　</w:t>
                      </w:r>
                      <w:r w:rsidRPr="00492FFC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クイズを作ろう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492FFC" w:rsidRDefault="007C7D04" w:rsidP="007C7D04">
      <w:pPr>
        <w:rPr>
          <w:rFonts w:ascii="ＭＳ ゴシック" w:eastAsia="ＭＳ ゴシック" w:hAnsi="ＭＳ ゴシック"/>
          <w:sz w:val="24"/>
        </w:rPr>
      </w:pPr>
      <w:r w:rsidRPr="00492FFC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3A1505" w:rsidRDefault="00DC30FD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A1505" w:rsidRPr="003A1505">
        <w:rPr>
          <w:rFonts w:ascii="ＭＳ 明朝" w:eastAsia="ＭＳ 明朝" w:hAnsi="ＭＳ 明朝" w:hint="eastAsia"/>
          <w:sz w:val="24"/>
        </w:rPr>
        <w:t>クイズのヒントとして５文以上の</w:t>
      </w:r>
      <w:r>
        <w:rPr>
          <w:rFonts w:ascii="ＭＳ 明朝" w:eastAsia="ＭＳ 明朝" w:hAnsi="ＭＳ 明朝" w:hint="eastAsia"/>
          <w:sz w:val="24"/>
        </w:rPr>
        <w:t>関係代名詞を用いた英文を書くことができる</w:t>
      </w:r>
      <w:r w:rsidR="003A1505" w:rsidRPr="003A1505">
        <w:rPr>
          <w:rFonts w:ascii="ＭＳ 明朝" w:eastAsia="ＭＳ 明朝" w:hAnsi="ＭＳ 明朝" w:hint="eastAsia"/>
          <w:sz w:val="24"/>
        </w:rPr>
        <w:t>。</w:t>
      </w:r>
    </w:p>
    <w:p w:rsidR="007C7D04" w:rsidRPr="007C7D0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492FFC" w:rsidRDefault="007C7D04" w:rsidP="007C7D04">
      <w:pPr>
        <w:rPr>
          <w:rFonts w:ascii="ＭＳ ゴシック" w:eastAsia="ＭＳ ゴシック" w:hAnsi="ＭＳ ゴシック"/>
          <w:sz w:val="24"/>
        </w:rPr>
      </w:pPr>
      <w:r w:rsidRPr="00492FFC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492FFC" w:rsidRDefault="00DC30FD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・学年　</w:t>
      </w:r>
      <w:r w:rsidR="007F39B6" w:rsidRPr="00492FFC">
        <w:rPr>
          <w:rFonts w:ascii="ＭＳ 明朝" w:eastAsia="ＭＳ 明朝" w:hAnsi="ＭＳ 明朝" w:hint="eastAsia"/>
          <w:sz w:val="24"/>
        </w:rPr>
        <w:t>３年</w:t>
      </w:r>
    </w:p>
    <w:p w:rsidR="007F39B6" w:rsidRPr="00492FFC" w:rsidRDefault="00DC30FD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97765B">
        <w:rPr>
          <w:rFonts w:ascii="ＭＳ 明朝" w:eastAsia="ＭＳ 明朝" w:hAnsi="ＭＳ 明朝" w:hint="eastAsia"/>
          <w:sz w:val="24"/>
        </w:rPr>
        <w:t>関係代名詞の用法を学習した後の自己表現活動</w:t>
      </w:r>
    </w:p>
    <w:p w:rsidR="007C7D04" w:rsidRPr="00492FFC" w:rsidRDefault="00DC30FD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・所要時間　</w:t>
      </w:r>
      <w:r w:rsidR="007D5214" w:rsidRPr="00492FFC">
        <w:rPr>
          <w:rFonts w:ascii="ＭＳ 明朝" w:eastAsia="ＭＳ 明朝" w:hAnsi="ＭＳ 明朝" w:hint="eastAsia"/>
          <w:sz w:val="24"/>
        </w:rPr>
        <w:t>１時間</w:t>
      </w:r>
    </w:p>
    <w:p w:rsidR="007C7D04" w:rsidRPr="007C7D0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492FFC" w:rsidRDefault="007C7D04" w:rsidP="007C7D04">
      <w:pPr>
        <w:rPr>
          <w:rFonts w:ascii="ＭＳ ゴシック" w:eastAsia="ＭＳ ゴシック" w:hAnsi="ＭＳ ゴシック"/>
          <w:sz w:val="24"/>
        </w:rPr>
      </w:pPr>
      <w:r w:rsidRPr="00492FFC">
        <w:rPr>
          <w:rFonts w:ascii="ＭＳ ゴシック" w:eastAsia="ＭＳ ゴシック" w:hAnsi="ＭＳ ゴシック" w:hint="eastAsia"/>
          <w:sz w:val="24"/>
        </w:rPr>
        <w:t>☆</w:t>
      </w:r>
      <w:r w:rsidRPr="00492FFC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Tr="00420E8C">
        <w:tc>
          <w:tcPr>
            <w:tcW w:w="3775" w:type="dxa"/>
          </w:tcPr>
          <w:p w:rsidR="00420E8C" w:rsidRPr="00492FFC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2FFC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492FFC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2FFC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B47435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班ごとにクイズの答えとヒントを３～５文考える。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Default="007E7DBF" w:rsidP="00B47435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C30FD">
              <w:rPr>
                <w:rFonts w:ascii="ＭＳ 明朝" w:eastAsia="ＭＳ 明朝" w:hAnsi="ＭＳ 明朝" w:hint="eastAsia"/>
                <w:sz w:val="24"/>
              </w:rPr>
              <w:t>クイズの答えとなるものを考え、そのヒントの日本文を決めさせる</w:t>
            </w:r>
            <w:r w:rsidR="00B47435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B47435" w:rsidRDefault="007E7DBF" w:rsidP="00B47435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7765B">
              <w:rPr>
                <w:rFonts w:ascii="ＭＳ 明朝" w:eastAsia="ＭＳ 明朝" w:hAnsi="ＭＳ 明朝" w:hint="eastAsia"/>
                <w:sz w:val="24"/>
              </w:rPr>
              <w:t>ヒントの英文を３種類の関係代名詞を使って書くように指示</w:t>
            </w:r>
            <w:r w:rsidR="00226824">
              <w:rPr>
                <w:rFonts w:ascii="ＭＳ 明朝" w:eastAsia="ＭＳ 明朝" w:hAnsi="ＭＳ 明朝" w:hint="eastAsia"/>
                <w:sz w:val="24"/>
              </w:rPr>
              <w:t>する</w:t>
            </w:r>
            <w:r w:rsidR="00B47435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B47435" w:rsidRDefault="007E7DBF" w:rsidP="00B47435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B47435">
              <w:rPr>
                <w:rFonts w:ascii="ＭＳ 明朝" w:eastAsia="ＭＳ 明朝" w:hAnsi="ＭＳ 明朝" w:hint="eastAsia"/>
                <w:sz w:val="24"/>
              </w:rPr>
              <w:t>辞書を使って習っていない単語を使うことに挑戦させる。</w:t>
            </w:r>
          </w:p>
          <w:p w:rsidR="00B47435" w:rsidRDefault="007E7DBF" w:rsidP="00B47435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7765B">
              <w:rPr>
                <w:rFonts w:ascii="ＭＳ 明朝" w:eastAsia="ＭＳ 明朝" w:hAnsi="ＭＳ 明朝" w:hint="eastAsia"/>
                <w:sz w:val="24"/>
              </w:rPr>
              <w:t>正しい英文になっているか</w:t>
            </w:r>
            <w:r w:rsidR="00B47435">
              <w:rPr>
                <w:rFonts w:ascii="ＭＳ 明朝" w:eastAsia="ＭＳ 明朝" w:hAnsi="ＭＳ 明朝" w:hint="eastAsia"/>
                <w:sz w:val="24"/>
              </w:rPr>
              <w:t>チェックし</w:t>
            </w:r>
            <w:r w:rsidR="0097765B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B47435">
              <w:rPr>
                <w:rFonts w:ascii="ＭＳ 明朝" w:eastAsia="ＭＳ 明朝" w:hAnsi="ＭＳ 明朝" w:hint="eastAsia"/>
                <w:sz w:val="24"/>
              </w:rPr>
              <w:t>アドバイスする。</w:t>
            </w:r>
          </w:p>
          <w:p w:rsidR="00B47435" w:rsidRDefault="00B47435" w:rsidP="00420E8C">
            <w:pPr>
              <w:rPr>
                <w:rFonts w:ascii="ＭＳ 明朝" w:eastAsia="ＭＳ 明朝" w:hAnsi="ＭＳ 明朝"/>
                <w:sz w:val="24"/>
              </w:rPr>
            </w:pPr>
          </w:p>
          <w:p w:rsidR="008640DB" w:rsidRPr="00B47435" w:rsidRDefault="008640DB" w:rsidP="00420E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0E8C" w:rsidTr="00164EC9">
        <w:trPr>
          <w:trHeight w:val="141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8006B7" w:rsidRDefault="00B47435" w:rsidP="00164EC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8006B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164EC9">
              <w:rPr>
                <w:rFonts w:ascii="ＭＳ 明朝" w:eastAsia="ＭＳ 明朝" w:hAnsi="ＭＳ 明朝" w:hint="eastAsia"/>
                <w:sz w:val="24"/>
              </w:rPr>
              <w:t>班ごとにヒントを読む練習を</w:t>
            </w:r>
          </w:p>
          <w:p w:rsidR="00B47435" w:rsidRDefault="00164EC9" w:rsidP="008006B7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  <w:p w:rsidR="00B47435" w:rsidRPr="00B47435" w:rsidRDefault="00B47435" w:rsidP="00B47435">
            <w:pPr>
              <w:rPr>
                <w:rFonts w:ascii="ＭＳ 明朝" w:eastAsia="ＭＳ 明朝" w:hAnsi="ＭＳ 明朝"/>
                <w:sz w:val="24"/>
              </w:rPr>
            </w:pPr>
          </w:p>
          <w:p w:rsidR="00420E8C" w:rsidRPr="00B47435" w:rsidRDefault="00420E8C" w:rsidP="00B474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164EC9" w:rsidRDefault="007E7DBF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164EC9">
              <w:rPr>
                <w:rFonts w:ascii="ＭＳ 明朝" w:eastAsia="ＭＳ 明朝" w:hAnsi="ＭＳ 明朝" w:hint="eastAsia"/>
                <w:sz w:val="24"/>
              </w:rPr>
              <w:t>班内で読む英文を分担させる。</w:t>
            </w:r>
          </w:p>
          <w:p w:rsidR="00164EC9" w:rsidRPr="00164EC9" w:rsidRDefault="00164EC9" w:rsidP="00164EC9">
            <w:pPr>
              <w:rPr>
                <w:rFonts w:ascii="ＭＳ 明朝" w:eastAsia="ＭＳ 明朝" w:hAnsi="ＭＳ 明朝"/>
                <w:sz w:val="24"/>
              </w:rPr>
            </w:pPr>
          </w:p>
          <w:p w:rsidR="00164EC9" w:rsidRPr="00164EC9" w:rsidRDefault="00164EC9" w:rsidP="00164EC9">
            <w:pPr>
              <w:rPr>
                <w:rFonts w:ascii="ＭＳ 明朝" w:eastAsia="ＭＳ 明朝" w:hAnsi="ＭＳ 明朝"/>
                <w:sz w:val="24"/>
              </w:rPr>
            </w:pPr>
          </w:p>
          <w:p w:rsidR="00164EC9" w:rsidRPr="00164EC9" w:rsidRDefault="00164EC9" w:rsidP="00164E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4EC9" w:rsidTr="007D5214">
        <w:trPr>
          <w:trHeight w:val="1393"/>
        </w:trPr>
        <w:tc>
          <w:tcPr>
            <w:tcW w:w="3775" w:type="dxa"/>
            <w:tcBorders>
              <w:top w:val="dashed" w:sz="4" w:space="0" w:color="auto"/>
            </w:tcBorders>
          </w:tcPr>
          <w:p w:rsidR="00164EC9" w:rsidRPr="00DC30FD" w:rsidRDefault="00DC30FD" w:rsidP="00DC30FD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C30FD">
              <w:rPr>
                <w:rFonts w:ascii="ＭＳ 明朝" w:eastAsia="ＭＳ 明朝" w:hAnsi="ＭＳ 明朝" w:hint="eastAsia"/>
                <w:sz w:val="24"/>
              </w:rPr>
              <w:t>クイズを出し合う</w:t>
            </w:r>
            <w:r w:rsidR="00164EC9" w:rsidRPr="00DC30FD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64EC9" w:rsidRDefault="00164EC9" w:rsidP="00B47435">
            <w:pPr>
              <w:rPr>
                <w:rFonts w:ascii="ＭＳ 明朝" w:eastAsia="ＭＳ 明朝" w:hAnsi="ＭＳ 明朝"/>
                <w:sz w:val="24"/>
              </w:rPr>
            </w:pPr>
          </w:p>
          <w:p w:rsidR="00164EC9" w:rsidRDefault="00164EC9" w:rsidP="00B47435">
            <w:pPr>
              <w:rPr>
                <w:rFonts w:ascii="ＭＳ 明朝" w:eastAsia="ＭＳ 明朝" w:hAnsi="ＭＳ 明朝"/>
                <w:sz w:val="24"/>
              </w:rPr>
            </w:pPr>
          </w:p>
          <w:p w:rsidR="00164EC9" w:rsidRPr="00B47435" w:rsidRDefault="00164EC9" w:rsidP="00B47435">
            <w:pPr>
              <w:rPr>
                <w:rFonts w:ascii="ＭＳ 明朝" w:eastAsia="ＭＳ 明朝" w:hAnsi="ＭＳ 明朝"/>
                <w:sz w:val="24"/>
              </w:rPr>
            </w:pPr>
          </w:p>
          <w:p w:rsidR="00164EC9" w:rsidRDefault="00164EC9" w:rsidP="00B47435">
            <w:pPr>
              <w:rPr>
                <w:rFonts w:ascii="ＭＳ 明朝" w:eastAsia="ＭＳ 明朝" w:hAnsi="ＭＳ 明朝"/>
                <w:sz w:val="24"/>
              </w:rPr>
            </w:pPr>
          </w:p>
          <w:p w:rsidR="007D5214" w:rsidRDefault="007D5214" w:rsidP="00B474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164EC9" w:rsidRDefault="007E7DBF" w:rsidP="00164E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172EBC">
              <w:rPr>
                <w:rFonts w:ascii="ＭＳ 明朝" w:eastAsia="ＭＳ 明朝" w:hAnsi="ＭＳ 明朝" w:hint="eastAsia"/>
                <w:sz w:val="24"/>
              </w:rPr>
              <w:t>大きな声で分かりやすく英文</w:t>
            </w:r>
            <w:bookmarkStart w:id="0" w:name="_GoBack"/>
            <w:bookmarkEnd w:id="0"/>
            <w:r w:rsidR="00164EC9">
              <w:rPr>
                <w:rFonts w:ascii="ＭＳ 明朝" w:eastAsia="ＭＳ 明朝" w:hAnsi="ＭＳ 明朝" w:hint="eastAsia"/>
                <w:sz w:val="24"/>
              </w:rPr>
              <w:t>を読ませる。</w:t>
            </w:r>
          </w:p>
          <w:p w:rsidR="008640DB" w:rsidRPr="007D5214" w:rsidRDefault="007E7DBF" w:rsidP="007D5214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164EC9">
              <w:rPr>
                <w:rFonts w:ascii="ＭＳ 明朝" w:eastAsia="ＭＳ 明朝" w:hAnsi="ＭＳ 明朝" w:hint="eastAsia"/>
                <w:sz w:val="24"/>
              </w:rPr>
              <w:t>答える側</w:t>
            </w:r>
            <w:r w:rsidR="00226824">
              <w:rPr>
                <w:rFonts w:ascii="ＭＳ 明朝" w:eastAsia="ＭＳ 明朝" w:hAnsi="ＭＳ 明朝" w:hint="eastAsia"/>
                <w:sz w:val="24"/>
              </w:rPr>
              <w:t>は、ヒントの英文を聞いて答えを班のみんなで考え、解答用紙に書き</w:t>
            </w:r>
            <w:r w:rsidR="00164EC9">
              <w:rPr>
                <w:rFonts w:ascii="ＭＳ 明朝" w:eastAsia="ＭＳ 明朝" w:hAnsi="ＭＳ 明朝" w:hint="eastAsia"/>
                <w:sz w:val="24"/>
              </w:rPr>
              <w:t>発表させる。</w:t>
            </w:r>
          </w:p>
        </w:tc>
      </w:tr>
    </w:tbl>
    <w:p w:rsidR="007C7D04" w:rsidRPr="008640DB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8640DB" w:rsidSect="00C2373F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EE" w:rsidRDefault="002829EE" w:rsidP="00926C27">
      <w:r>
        <w:separator/>
      </w:r>
    </w:p>
  </w:endnote>
  <w:endnote w:type="continuationSeparator" w:id="0">
    <w:p w:rsidR="002829EE" w:rsidRDefault="002829EE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EE" w:rsidRDefault="002829EE" w:rsidP="00926C27">
      <w:r>
        <w:separator/>
      </w:r>
    </w:p>
  </w:footnote>
  <w:footnote w:type="continuationSeparator" w:id="0">
    <w:p w:rsidR="002829EE" w:rsidRDefault="002829EE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613"/>
    <w:multiLevelType w:val="hybridMultilevel"/>
    <w:tmpl w:val="DCE4CE8C"/>
    <w:lvl w:ilvl="0" w:tplc="607008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F2A7B"/>
    <w:rsid w:val="001550BA"/>
    <w:rsid w:val="00164EC9"/>
    <w:rsid w:val="00172EBC"/>
    <w:rsid w:val="001E2C4F"/>
    <w:rsid w:val="002149F8"/>
    <w:rsid w:val="00226824"/>
    <w:rsid w:val="0024180B"/>
    <w:rsid w:val="002829EE"/>
    <w:rsid w:val="003A1505"/>
    <w:rsid w:val="00420E8C"/>
    <w:rsid w:val="00437211"/>
    <w:rsid w:val="00447826"/>
    <w:rsid w:val="00492FFC"/>
    <w:rsid w:val="00497970"/>
    <w:rsid w:val="0050364D"/>
    <w:rsid w:val="0055611A"/>
    <w:rsid w:val="005B7A83"/>
    <w:rsid w:val="0066490E"/>
    <w:rsid w:val="006C18F9"/>
    <w:rsid w:val="006D6FD1"/>
    <w:rsid w:val="006F25BF"/>
    <w:rsid w:val="007942EF"/>
    <w:rsid w:val="007A2F55"/>
    <w:rsid w:val="007C7D04"/>
    <w:rsid w:val="007D5214"/>
    <w:rsid w:val="007E7DBF"/>
    <w:rsid w:val="007F39B6"/>
    <w:rsid w:val="008006B7"/>
    <w:rsid w:val="008361AF"/>
    <w:rsid w:val="00842D9A"/>
    <w:rsid w:val="008640DB"/>
    <w:rsid w:val="008B7D71"/>
    <w:rsid w:val="00903795"/>
    <w:rsid w:val="00926C27"/>
    <w:rsid w:val="00934DEE"/>
    <w:rsid w:val="0097765B"/>
    <w:rsid w:val="00A228EB"/>
    <w:rsid w:val="00A867D7"/>
    <w:rsid w:val="00AD6231"/>
    <w:rsid w:val="00AE4199"/>
    <w:rsid w:val="00B02373"/>
    <w:rsid w:val="00B47435"/>
    <w:rsid w:val="00B82A43"/>
    <w:rsid w:val="00BB42B8"/>
    <w:rsid w:val="00BF5FD6"/>
    <w:rsid w:val="00C2373F"/>
    <w:rsid w:val="00C47999"/>
    <w:rsid w:val="00C73B44"/>
    <w:rsid w:val="00C9173E"/>
    <w:rsid w:val="00C95606"/>
    <w:rsid w:val="00D51176"/>
    <w:rsid w:val="00DB17DC"/>
    <w:rsid w:val="00DC30FD"/>
    <w:rsid w:val="00E042CB"/>
    <w:rsid w:val="00E732AC"/>
    <w:rsid w:val="00EE117B"/>
    <w:rsid w:val="00FA197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4</cp:revision>
  <cp:lastPrinted>2015-02-24T02:10:00Z</cp:lastPrinted>
  <dcterms:created xsi:type="dcterms:W3CDTF">2015-03-17T00:17:00Z</dcterms:created>
  <dcterms:modified xsi:type="dcterms:W3CDTF">2015-03-17T07:41:00Z</dcterms:modified>
</cp:coreProperties>
</file>